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557"/>
      </w:tblGrid>
      <w:tr w:rsidR="00BE62A3" w:rsidRPr="00021EE1" w:rsidTr="00A045B3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Yararlanıcı Adı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021EE1" w:rsidRDefault="00B41FC4" w:rsidP="00021EE1">
            <w:pPr>
              <w:spacing w:line="276" w:lineRule="auto"/>
            </w:pPr>
            <w:r w:rsidRPr="00021EE1">
              <w:t>Sınırlı Sorumlu Priene Bilimsel Araştırma Ve Geliştirme Kooperatifi</w:t>
            </w:r>
          </w:p>
        </w:tc>
      </w:tr>
      <w:tr w:rsidR="00BE62A3" w:rsidRPr="00021EE1" w:rsidTr="00A045B3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Proje Adı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4814B2" w:rsidRPr="00021EE1" w:rsidRDefault="004814B2" w:rsidP="00021EE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tr-TR"/>
              </w:rPr>
            </w:pPr>
            <w:r w:rsidRPr="00021EE1">
              <w:rPr>
                <w:lang w:eastAsia="tr-TR"/>
              </w:rPr>
              <w:t xml:space="preserve">Onarıcı </w:t>
            </w:r>
            <w:r w:rsidR="00021EE1" w:rsidRPr="00021EE1">
              <w:rPr>
                <w:lang w:eastAsia="tr-TR"/>
              </w:rPr>
              <w:t>Tarım Uygulamalarında Karbon Stoklarının Hesaplanması Ve</w:t>
            </w:r>
          </w:p>
          <w:p w:rsidR="00BE62A3" w:rsidRPr="00021EE1" w:rsidRDefault="00021EE1" w:rsidP="00021EE1">
            <w:pPr>
              <w:spacing w:line="276" w:lineRule="auto"/>
            </w:pPr>
            <w:r w:rsidRPr="00021EE1">
              <w:rPr>
                <w:lang w:eastAsia="tr-TR"/>
              </w:rPr>
              <w:t>Sınırda Karbon Düzenleme Mekanizmasına Uyum</w:t>
            </w:r>
          </w:p>
        </w:tc>
      </w:tr>
      <w:tr w:rsidR="00BE62A3" w:rsidRPr="00021EE1" w:rsidTr="00A045B3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Eğitim Yeri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021EE1" w:rsidRDefault="004814B2" w:rsidP="00021EE1">
            <w:pPr>
              <w:spacing w:line="276" w:lineRule="auto"/>
            </w:pPr>
            <w:proofErr w:type="spellStart"/>
            <w:r w:rsidRPr="00021EE1">
              <w:t>Söktaş</w:t>
            </w:r>
            <w:proofErr w:type="spellEnd"/>
            <w:r w:rsidRPr="00021EE1">
              <w:t xml:space="preserve"> Eğitim Salonu / Cumhuriyet, Akeller Caddesi No:54, 09200 Söke/Aydın</w:t>
            </w:r>
          </w:p>
        </w:tc>
      </w:tr>
      <w:tr w:rsidR="00BE62A3" w:rsidRPr="00021EE1" w:rsidTr="00A045B3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Hizmet Türü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021EE1" w:rsidRDefault="00021EE1" w:rsidP="00021EE1">
            <w:pPr>
              <w:spacing w:line="276" w:lineRule="auto"/>
              <w:rPr>
                <w:highlight w:val="yellow"/>
              </w:rPr>
            </w:pPr>
            <w:r w:rsidRPr="00021EE1">
              <w:t>Eğitim</w:t>
            </w:r>
          </w:p>
        </w:tc>
      </w:tr>
      <w:tr w:rsidR="00BE62A3" w:rsidRPr="00021EE1" w:rsidTr="00A045B3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Eğitim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Günlük Saat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021EE1" w:rsidRDefault="004814B2" w:rsidP="00021EE1">
            <w:pPr>
              <w:spacing w:line="276" w:lineRule="auto"/>
            </w:pPr>
            <w:r w:rsidRPr="00021EE1">
              <w:t xml:space="preserve">8 </w:t>
            </w:r>
            <w:r w:rsidR="00021EE1">
              <w:t xml:space="preserve">saat </w:t>
            </w:r>
          </w:p>
        </w:tc>
      </w:tr>
      <w:tr w:rsidR="00BE62A3" w:rsidRPr="00021EE1" w:rsidTr="00A045B3">
        <w:tc>
          <w:tcPr>
            <w:tcW w:w="1985" w:type="dxa"/>
            <w:vMerge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Gün Sayısı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021EE1" w:rsidRDefault="00021EE1" w:rsidP="00021EE1">
            <w:pPr>
              <w:spacing w:line="276" w:lineRule="auto"/>
              <w:jc w:val="both"/>
            </w:pPr>
            <w:r>
              <w:t>4</w:t>
            </w:r>
            <w:r w:rsidR="004814B2" w:rsidRPr="00021EE1">
              <w:t xml:space="preserve"> </w:t>
            </w:r>
            <w:r>
              <w:t xml:space="preserve">gün </w:t>
            </w:r>
          </w:p>
        </w:tc>
      </w:tr>
      <w:tr w:rsidR="00BE62A3" w:rsidRPr="00021EE1" w:rsidTr="00A045B3">
        <w:tc>
          <w:tcPr>
            <w:tcW w:w="1985" w:type="dxa"/>
            <w:vMerge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Toplam Saat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021EE1" w:rsidRDefault="00021EE1" w:rsidP="00021EE1">
            <w:pPr>
              <w:spacing w:line="276" w:lineRule="auto"/>
            </w:pPr>
            <w:r>
              <w:t>32</w:t>
            </w:r>
            <w:r w:rsidR="004814B2" w:rsidRPr="00021EE1">
              <w:t xml:space="preserve"> </w:t>
            </w:r>
            <w:r>
              <w:t>Saat</w:t>
            </w:r>
          </w:p>
        </w:tc>
      </w:tr>
      <w:tr w:rsidR="00BE62A3" w:rsidRPr="00021EE1" w:rsidTr="00A045B3">
        <w:tc>
          <w:tcPr>
            <w:tcW w:w="1985" w:type="dxa"/>
            <w:vMerge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 xml:space="preserve">Açıklama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021EE1" w:rsidRDefault="00021EE1" w:rsidP="00021EE1">
            <w:pPr>
              <w:spacing w:line="276" w:lineRule="auto"/>
            </w:pPr>
            <w:r>
              <w:t>Hafta içi 4</w:t>
            </w:r>
            <w:r w:rsidR="00A03D4E">
              <w:t xml:space="preserve"> gün</w:t>
            </w:r>
            <w:r>
              <w:t xml:space="preserve"> 09:00-17:00 saatleri arasında</w:t>
            </w:r>
          </w:p>
        </w:tc>
      </w:tr>
      <w:tr w:rsidR="00BE62A3" w:rsidRPr="00021EE1" w:rsidTr="00A045B3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BE62A3" w:rsidRPr="00021EE1" w:rsidRDefault="00BE62A3" w:rsidP="00021EE1">
            <w:pPr>
              <w:spacing w:line="276" w:lineRule="auto"/>
              <w:rPr>
                <w:b/>
              </w:rPr>
            </w:pPr>
            <w:r w:rsidRPr="00021EE1">
              <w:rPr>
                <w:b/>
              </w:rPr>
              <w:t>Öngörülen Katılımcı Sayısı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021EE1" w:rsidRDefault="004814B2" w:rsidP="00021EE1">
            <w:pPr>
              <w:spacing w:line="276" w:lineRule="auto"/>
            </w:pPr>
            <w:r w:rsidRPr="00021EE1">
              <w:t xml:space="preserve">30 kişi </w:t>
            </w:r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1"/>
        <w:tblW w:w="51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2"/>
        <w:gridCol w:w="8805"/>
      </w:tblGrid>
      <w:tr w:rsidR="00A65879" w:rsidRPr="00021EE1" w:rsidTr="00B4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021EE1" w:rsidRDefault="00BE62A3" w:rsidP="00021EE1">
            <w:pPr>
              <w:spacing w:before="120" w:after="120" w:line="276" w:lineRule="auto"/>
              <w:jc w:val="center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 xml:space="preserve">EĞİTİM </w:t>
            </w:r>
            <w:r w:rsidR="00A65879" w:rsidRPr="00021EE1">
              <w:rPr>
                <w:color w:val="auto"/>
              </w:rPr>
              <w:t>FAALİYET PLANI</w:t>
            </w:r>
          </w:p>
        </w:tc>
      </w:tr>
      <w:tr w:rsidR="00A65879" w:rsidRPr="00021EE1" w:rsidTr="00B4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  <w:shd w:val="clear" w:color="auto" w:fill="F2F2F2" w:themeFill="background1" w:themeFillShade="F2"/>
          </w:tcPr>
          <w:p w:rsidR="00A65879" w:rsidRPr="00021EE1" w:rsidRDefault="0072588D" w:rsidP="00021EE1">
            <w:pPr>
              <w:spacing w:line="276" w:lineRule="auto"/>
              <w:rPr>
                <w:b w:val="0"/>
              </w:rPr>
            </w:pPr>
            <w:r w:rsidRPr="00021EE1">
              <w:t>Gün</w:t>
            </w:r>
          </w:p>
        </w:tc>
        <w:tc>
          <w:tcPr>
            <w:tcW w:w="4545" w:type="pct"/>
            <w:shd w:val="clear" w:color="auto" w:fill="F2F2F2" w:themeFill="background1" w:themeFillShade="F2"/>
          </w:tcPr>
          <w:p w:rsidR="00A65879" w:rsidRPr="00021EE1" w:rsidRDefault="00A65879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1EE1">
              <w:rPr>
                <w:b/>
              </w:rPr>
              <w:t xml:space="preserve">Faaliyetler / Konu </w:t>
            </w:r>
          </w:p>
        </w:tc>
      </w:tr>
      <w:tr w:rsidR="00A65879" w:rsidRPr="00021EE1" w:rsidTr="00B41FC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  <w:shd w:val="clear" w:color="auto" w:fill="FFFFFF" w:themeFill="background1"/>
          </w:tcPr>
          <w:p w:rsidR="00A65879" w:rsidRPr="00021EE1" w:rsidRDefault="00A65879" w:rsidP="00021EE1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pct"/>
            <w:shd w:val="clear" w:color="auto" w:fill="FFFFFF" w:themeFill="background1"/>
          </w:tcPr>
          <w:p w:rsidR="0072588D" w:rsidRPr="00021EE1" w:rsidRDefault="004814B2" w:rsidP="00021E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EE1">
              <w:t xml:space="preserve">TS EN ISO 14064-1:2018 Karbon Ayak İzi Hesaplama </w:t>
            </w:r>
            <w:r w:rsidR="00B41FC4" w:rsidRPr="00021EE1">
              <w:t xml:space="preserve">Eğitimi (Tarım sektörüne uyarlanarak, tarımsal üretim süreçlerinden kaynaklanan </w:t>
            </w:r>
            <w:proofErr w:type="gramStart"/>
            <w:r w:rsidR="00B41FC4" w:rsidRPr="00021EE1">
              <w:t>emisyonlar</w:t>
            </w:r>
            <w:proofErr w:type="gramEnd"/>
            <w:r w:rsidR="00B41FC4" w:rsidRPr="00021EE1">
              <w:t xml:space="preserve"> ile örneklendirerek)</w:t>
            </w:r>
          </w:p>
        </w:tc>
      </w:tr>
      <w:tr w:rsidR="00A65879" w:rsidRPr="00021EE1" w:rsidTr="00B4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  <w:shd w:val="clear" w:color="auto" w:fill="FFFFFF" w:themeFill="background1"/>
          </w:tcPr>
          <w:p w:rsidR="00A65879" w:rsidRPr="00021EE1" w:rsidRDefault="00A65879" w:rsidP="00021EE1">
            <w:pPr>
              <w:tabs>
                <w:tab w:val="left" w:pos="284"/>
              </w:tabs>
              <w:spacing w:line="276" w:lineRule="auto"/>
              <w:ind w:left="142"/>
            </w:pPr>
            <w:r w:rsidRPr="00021EE1">
              <w:t>2.</w:t>
            </w:r>
          </w:p>
        </w:tc>
        <w:tc>
          <w:tcPr>
            <w:tcW w:w="4545" w:type="pct"/>
            <w:shd w:val="clear" w:color="auto" w:fill="FFFFFF" w:themeFill="background1"/>
          </w:tcPr>
          <w:p w:rsidR="004814B2" w:rsidRPr="00021EE1" w:rsidRDefault="00B41FC4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EE1">
              <w:t xml:space="preserve">TS EN ISO 14064-1:2018 Karbon Ayak İzi Hesaplama Eğitimi (Tarım sektörüne uyarlanarak, tarımsal üretim süreçlerinden kaynaklanan </w:t>
            </w:r>
            <w:proofErr w:type="gramStart"/>
            <w:r w:rsidRPr="00021EE1">
              <w:t>emisyonlar</w:t>
            </w:r>
            <w:proofErr w:type="gramEnd"/>
            <w:r w:rsidRPr="00021EE1">
              <w:t xml:space="preserve"> ile örneklendirerek)</w:t>
            </w:r>
          </w:p>
        </w:tc>
      </w:tr>
      <w:tr w:rsidR="00A65879" w:rsidRPr="00021EE1" w:rsidTr="00B41FC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  <w:shd w:val="clear" w:color="auto" w:fill="FFFFFF" w:themeFill="background1"/>
          </w:tcPr>
          <w:p w:rsidR="00A65879" w:rsidRPr="00021EE1" w:rsidRDefault="00A65879" w:rsidP="00021EE1">
            <w:pPr>
              <w:tabs>
                <w:tab w:val="left" w:pos="284"/>
              </w:tabs>
              <w:spacing w:line="276" w:lineRule="auto"/>
              <w:ind w:left="142"/>
            </w:pPr>
            <w:r w:rsidRPr="00021EE1">
              <w:t>3.</w:t>
            </w:r>
          </w:p>
        </w:tc>
        <w:tc>
          <w:tcPr>
            <w:tcW w:w="4545" w:type="pct"/>
            <w:shd w:val="clear" w:color="auto" w:fill="FFFFFF" w:themeFill="background1"/>
          </w:tcPr>
          <w:p w:rsidR="00A65879" w:rsidRPr="00021EE1" w:rsidRDefault="004814B2" w:rsidP="00021E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EE1">
              <w:t xml:space="preserve">Sınırda Karbon Düzenleme Mekanizması </w:t>
            </w:r>
            <w:r w:rsidR="00B41FC4" w:rsidRPr="00021EE1">
              <w:t xml:space="preserve">ve Yeşil Mutabakat </w:t>
            </w:r>
            <w:r w:rsidR="00021EE1" w:rsidRPr="00021EE1">
              <w:t>Bilgilendirme Eğitimi</w:t>
            </w:r>
          </w:p>
        </w:tc>
      </w:tr>
      <w:tr w:rsidR="00A65879" w:rsidRPr="00021EE1" w:rsidTr="00B4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pct"/>
            <w:shd w:val="clear" w:color="auto" w:fill="FFFFFF" w:themeFill="background1"/>
          </w:tcPr>
          <w:p w:rsidR="004814B2" w:rsidRPr="00021EE1" w:rsidRDefault="00A03D4E" w:rsidP="00021EE1">
            <w:pPr>
              <w:tabs>
                <w:tab w:val="left" w:pos="284"/>
              </w:tabs>
              <w:spacing w:line="276" w:lineRule="auto"/>
            </w:pPr>
            <w:r>
              <w:t xml:space="preserve">  </w:t>
            </w:r>
            <w:bookmarkStart w:id="0" w:name="_GoBack"/>
            <w:bookmarkEnd w:id="0"/>
            <w:r w:rsidR="004814B2" w:rsidRPr="00021EE1">
              <w:t>4.</w:t>
            </w:r>
          </w:p>
        </w:tc>
        <w:tc>
          <w:tcPr>
            <w:tcW w:w="4545" w:type="pct"/>
            <w:shd w:val="clear" w:color="auto" w:fill="FFFFFF" w:themeFill="background1"/>
          </w:tcPr>
          <w:p w:rsidR="00A65879" w:rsidRPr="00021EE1" w:rsidRDefault="004814B2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EE1">
              <w:t>Onarıcı Tarım</w:t>
            </w:r>
            <w:r w:rsidR="00021EE1" w:rsidRPr="00021EE1">
              <w:t xml:space="preserve"> Çerçevesinde </w:t>
            </w:r>
            <w:r w:rsidRPr="00021EE1">
              <w:t>Karbon Kredisi Hesaplama ve Bilgilendirme Eğitimi</w:t>
            </w:r>
          </w:p>
          <w:p w:rsidR="00021EE1" w:rsidRPr="00021EE1" w:rsidRDefault="00021EE1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EE1">
              <w:t>Soru – Cevap ve Örnek Vakalar</w:t>
            </w: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BE62A3" w:rsidRPr="000900C6" w:rsidRDefault="00BE62A3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6E41A3" w:rsidRPr="00021EE1" w:rsidRDefault="00912358" w:rsidP="00021EE1">
      <w:pPr>
        <w:spacing w:line="276" w:lineRule="auto"/>
        <w:jc w:val="both"/>
        <w:rPr>
          <w:b/>
        </w:rPr>
      </w:pPr>
      <w:r w:rsidRPr="00021EE1">
        <w:rPr>
          <w:b/>
        </w:rPr>
        <w:t>Yeterlilik ve Referans Bildirme</w:t>
      </w:r>
    </w:p>
    <w:p w:rsidR="00912358" w:rsidRDefault="006E41A3" w:rsidP="00021EE1">
      <w:pPr>
        <w:spacing w:before="240" w:line="276" w:lineRule="auto"/>
        <w:jc w:val="both"/>
        <w:rPr>
          <w:rFonts w:eastAsia="Calibri"/>
          <w:b/>
          <w:bCs/>
          <w:lang w:eastAsia="en-US"/>
        </w:rPr>
      </w:pPr>
      <w:r w:rsidRPr="00021EE1"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021EE1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021EE1">
        <w:rPr>
          <w:rFonts w:eastAsia="Calibri"/>
          <w:bCs/>
          <w:lang w:eastAsia="en-US"/>
        </w:rPr>
        <w:t>kriterleri</w:t>
      </w:r>
      <w:proofErr w:type="gramEnd"/>
      <w:r w:rsidR="00912358" w:rsidRPr="00021EE1">
        <w:rPr>
          <w:rFonts w:eastAsia="Calibri"/>
          <w:bCs/>
          <w:lang w:eastAsia="en-US"/>
        </w:rPr>
        <w:t xml:space="preserve"> aranacaktır</w:t>
      </w:r>
      <w:r w:rsidR="003301E0" w:rsidRPr="00021EE1">
        <w:rPr>
          <w:rFonts w:eastAsia="Calibri"/>
          <w:bCs/>
          <w:lang w:eastAsia="en-US"/>
        </w:rPr>
        <w:t>.</w:t>
      </w:r>
      <w:r w:rsidR="00325209" w:rsidRPr="00021EE1">
        <w:rPr>
          <w:rFonts w:eastAsia="Calibri"/>
          <w:bCs/>
          <w:lang w:eastAsia="en-US"/>
        </w:rPr>
        <w:t xml:space="preserve"> </w:t>
      </w:r>
      <w:r w:rsidR="00A65879" w:rsidRPr="00021EE1">
        <w:rPr>
          <w:rFonts w:eastAsia="Calibri"/>
          <w:b/>
          <w:bCs/>
          <w:lang w:eastAsia="en-US"/>
        </w:rPr>
        <w:t xml:space="preserve"> </w:t>
      </w:r>
    </w:p>
    <w:p w:rsidR="00F30BA8" w:rsidRPr="00F30BA8" w:rsidRDefault="00F30BA8" w:rsidP="00021EE1">
      <w:pPr>
        <w:spacing w:before="240" w:line="276" w:lineRule="auto"/>
        <w:jc w:val="both"/>
        <w:rPr>
          <w:rFonts w:eastAsia="Calibri"/>
          <w:b/>
          <w:bCs/>
          <w:sz w:val="6"/>
          <w:lang w:eastAsia="en-US"/>
        </w:rPr>
      </w:pPr>
    </w:p>
    <w:tbl>
      <w:tblPr>
        <w:tblStyle w:val="ListeTablo41"/>
        <w:tblW w:w="51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1"/>
        <w:gridCol w:w="8898"/>
      </w:tblGrid>
      <w:tr w:rsidR="006E41A3" w:rsidRPr="00021EE1" w:rsidTr="00021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F2F2F2" w:themeFill="background1" w:themeFillShade="F2"/>
          </w:tcPr>
          <w:p w:rsidR="006E41A3" w:rsidRPr="00021EE1" w:rsidRDefault="006E41A3" w:rsidP="00021EE1">
            <w:pPr>
              <w:spacing w:line="276" w:lineRule="auto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>No</w:t>
            </w:r>
          </w:p>
        </w:tc>
        <w:tc>
          <w:tcPr>
            <w:tcW w:w="4592" w:type="pct"/>
            <w:shd w:val="clear" w:color="auto" w:fill="F2F2F2" w:themeFill="background1" w:themeFillShade="F2"/>
          </w:tcPr>
          <w:p w:rsidR="006E41A3" w:rsidRPr="00021EE1" w:rsidRDefault="006E41A3" w:rsidP="00021E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>Kriter</w:t>
            </w:r>
            <w:r w:rsidRPr="00021EE1">
              <w:rPr>
                <w:b w:val="0"/>
              </w:rPr>
              <w:t xml:space="preserve"> </w:t>
            </w:r>
          </w:p>
        </w:tc>
      </w:tr>
      <w:tr w:rsidR="006E41A3" w:rsidRPr="00021EE1" w:rsidTr="0002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FFFFFF" w:themeFill="background1"/>
          </w:tcPr>
          <w:p w:rsidR="006E41A3" w:rsidRPr="00021EE1" w:rsidRDefault="006E41A3" w:rsidP="00021EE1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pct"/>
            <w:shd w:val="clear" w:color="auto" w:fill="FFFFFF" w:themeFill="background1"/>
          </w:tcPr>
          <w:p w:rsidR="006E41A3" w:rsidRPr="00021EE1" w:rsidRDefault="00021EE1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EE1">
              <w:t>Karbon Ayak İzi Hesaplama Eğitimi</w:t>
            </w:r>
            <w:r w:rsidR="00AE5BAF">
              <w:t>ni en az 3</w:t>
            </w:r>
            <w:r>
              <w:t xml:space="preserve"> kez vermiş olmak</w:t>
            </w:r>
          </w:p>
        </w:tc>
      </w:tr>
      <w:tr w:rsidR="006E41A3" w:rsidRPr="00021EE1" w:rsidTr="00021EE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FFFFFF" w:themeFill="background1"/>
          </w:tcPr>
          <w:p w:rsidR="006E41A3" w:rsidRPr="00021EE1" w:rsidRDefault="006E41A3" w:rsidP="00021EE1">
            <w:pPr>
              <w:tabs>
                <w:tab w:val="left" w:pos="284"/>
              </w:tabs>
              <w:spacing w:line="276" w:lineRule="auto"/>
              <w:ind w:left="142"/>
            </w:pPr>
            <w:r w:rsidRPr="00021EE1">
              <w:t>2.</w:t>
            </w:r>
          </w:p>
        </w:tc>
        <w:tc>
          <w:tcPr>
            <w:tcW w:w="4592" w:type="pct"/>
            <w:shd w:val="clear" w:color="auto" w:fill="FFFFFF" w:themeFill="background1"/>
          </w:tcPr>
          <w:p w:rsidR="006E41A3" w:rsidRPr="00021EE1" w:rsidRDefault="00AE5BAF" w:rsidP="00021E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Tarım sektörüne yönelik en az 1 kez karbon ayak izi hesaplama eğitimi veya danışmanlığı vermiş olmak</w:t>
            </w:r>
          </w:p>
        </w:tc>
      </w:tr>
      <w:tr w:rsidR="00A03D4E" w:rsidRPr="00021EE1" w:rsidTr="00021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shd w:val="clear" w:color="auto" w:fill="FFFFFF" w:themeFill="background1"/>
          </w:tcPr>
          <w:p w:rsidR="00A03D4E" w:rsidRPr="00021EE1" w:rsidRDefault="00A03D4E" w:rsidP="00021EE1">
            <w:pPr>
              <w:tabs>
                <w:tab w:val="left" w:pos="284"/>
              </w:tabs>
              <w:spacing w:line="276" w:lineRule="auto"/>
              <w:ind w:left="142"/>
            </w:pPr>
            <w:r>
              <w:t>3.</w:t>
            </w:r>
          </w:p>
        </w:tc>
        <w:tc>
          <w:tcPr>
            <w:tcW w:w="4592" w:type="pct"/>
            <w:shd w:val="clear" w:color="auto" w:fill="FFFFFF" w:themeFill="background1"/>
          </w:tcPr>
          <w:p w:rsidR="00A03D4E" w:rsidRDefault="00A03D4E" w:rsidP="00021E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D4E">
              <w:t>Karbon ayak izi hesaplama, sürdürülebilirlik, enerji yönetimi ve</w:t>
            </w:r>
            <w:r>
              <w:t>ya</w:t>
            </w:r>
            <w:r w:rsidRPr="00A03D4E">
              <w:t xml:space="preserve"> </w:t>
            </w:r>
            <w:proofErr w:type="gramStart"/>
            <w:r w:rsidRPr="00A03D4E">
              <w:t>emisyon</w:t>
            </w:r>
            <w:proofErr w:type="gramEnd"/>
            <w:r w:rsidRPr="00A03D4E">
              <w:t xml:space="preserve"> azaltma alanlarında en az 3 yıl deneyim sahibi olmak</w:t>
            </w:r>
          </w:p>
        </w:tc>
      </w:tr>
    </w:tbl>
    <w:p w:rsidR="008025B4" w:rsidRPr="00021EE1" w:rsidRDefault="008025B4" w:rsidP="00021EE1">
      <w:pPr>
        <w:suppressAutoHyphens w:val="0"/>
        <w:spacing w:line="276" w:lineRule="auto"/>
        <w:contextualSpacing/>
        <w:jc w:val="both"/>
        <w:rPr>
          <w:b/>
          <w:i/>
        </w:rPr>
      </w:pPr>
    </w:p>
    <w:sectPr w:rsidR="008025B4" w:rsidRPr="00021EE1" w:rsidSect="00F6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D1" w:rsidRDefault="000E21D1">
      <w:r>
        <w:separator/>
      </w:r>
    </w:p>
  </w:endnote>
  <w:endnote w:type="continuationSeparator" w:id="0">
    <w:p w:rsidR="000E21D1" w:rsidRDefault="000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1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01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4E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D1" w:rsidRDefault="000E21D1">
      <w:r>
        <w:separator/>
      </w:r>
    </w:p>
  </w:footnote>
  <w:footnote w:type="continuationSeparator" w:id="0">
    <w:p w:rsidR="000E21D1" w:rsidRDefault="000E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B" w:rsidRDefault="006757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A6AA3"/>
    <w:multiLevelType w:val="multilevel"/>
    <w:tmpl w:val="684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7625B"/>
    <w:multiLevelType w:val="multilevel"/>
    <w:tmpl w:val="28D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544BD"/>
    <w:multiLevelType w:val="multilevel"/>
    <w:tmpl w:val="ACC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D5662"/>
    <w:multiLevelType w:val="multilevel"/>
    <w:tmpl w:val="52B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D61D0"/>
    <w:multiLevelType w:val="multilevel"/>
    <w:tmpl w:val="8234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4"/>
  </w:num>
  <w:num w:numId="5">
    <w:abstractNumId w:val="15"/>
  </w:num>
  <w:num w:numId="6">
    <w:abstractNumId w:val="17"/>
  </w:num>
  <w:num w:numId="7">
    <w:abstractNumId w:val="8"/>
  </w:num>
  <w:num w:numId="8">
    <w:abstractNumId w:val="27"/>
  </w:num>
  <w:num w:numId="9">
    <w:abstractNumId w:val="19"/>
  </w:num>
  <w:num w:numId="10">
    <w:abstractNumId w:val="6"/>
  </w:num>
  <w:num w:numId="11">
    <w:abstractNumId w:val="20"/>
  </w:num>
  <w:num w:numId="12">
    <w:abstractNumId w:val="24"/>
  </w:num>
  <w:num w:numId="13">
    <w:abstractNumId w:val="4"/>
  </w:num>
  <w:num w:numId="14">
    <w:abstractNumId w:val="23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7"/>
  </w:num>
  <w:num w:numId="20">
    <w:abstractNumId w:val="32"/>
  </w:num>
  <w:num w:numId="21">
    <w:abstractNumId w:val="26"/>
  </w:num>
  <w:num w:numId="22">
    <w:abstractNumId w:val="25"/>
  </w:num>
  <w:num w:numId="23">
    <w:abstractNumId w:val="3"/>
  </w:num>
  <w:num w:numId="24">
    <w:abstractNumId w:val="34"/>
  </w:num>
  <w:num w:numId="25">
    <w:abstractNumId w:val="30"/>
  </w:num>
  <w:num w:numId="26">
    <w:abstractNumId w:val="16"/>
  </w:num>
  <w:num w:numId="27">
    <w:abstractNumId w:val="1"/>
  </w:num>
  <w:num w:numId="28">
    <w:abstractNumId w:val="12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5"/>
  </w:num>
  <w:num w:numId="34">
    <w:abstractNumId w:val="11"/>
  </w:num>
  <w:num w:numId="35">
    <w:abstractNumId w:val="28"/>
  </w:num>
  <w:num w:numId="36">
    <w:abstractNumId w:val="29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1EE1"/>
    <w:rsid w:val="00022DA8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67C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1D1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177BE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B7998"/>
    <w:rsid w:val="002C06F0"/>
    <w:rsid w:val="002C113A"/>
    <w:rsid w:val="002C3157"/>
    <w:rsid w:val="002C3ADF"/>
    <w:rsid w:val="002C44BC"/>
    <w:rsid w:val="002C495A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2F7268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3DAA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14B2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0EFC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626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578B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3D4E"/>
    <w:rsid w:val="00A04051"/>
    <w:rsid w:val="00A045B3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552C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5BAF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1FC4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95F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0BA8"/>
    <w:rsid w:val="00F31A02"/>
    <w:rsid w:val="00F326CC"/>
    <w:rsid w:val="00F33715"/>
    <w:rsid w:val="00F36EB9"/>
    <w:rsid w:val="00F41A44"/>
    <w:rsid w:val="00F4266B"/>
    <w:rsid w:val="00F46B22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15C7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26B86B"/>
  <w15:docId w15:val="{D06AB9F1-94A0-4E32-84D6-D4D6D21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ListeTablo31">
    <w:name w:val="Liste Tablo 31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AEDC-ACE2-4A05-BDE2-FD17F36B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6</cp:revision>
  <cp:lastPrinted>2014-03-31T05:48:00Z</cp:lastPrinted>
  <dcterms:created xsi:type="dcterms:W3CDTF">2024-11-14T11:08:00Z</dcterms:created>
  <dcterms:modified xsi:type="dcterms:W3CDTF">2024-12-24T06:20:00Z</dcterms:modified>
</cp:coreProperties>
</file>