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bookmarkStart w:id="0" w:name="_GoBack"/>
      <w:bookmarkEnd w:id="0"/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E928CF" w:rsidRPr="00A65879" w:rsidRDefault="00E928CF" w:rsidP="00365674">
      <w:pPr>
        <w:suppressAutoHyphens w:val="0"/>
        <w:spacing w:before="120" w:after="120"/>
        <w:jc w:val="both"/>
        <w:rPr>
          <w:rFonts w:eastAsia="Calibri"/>
          <w:bCs/>
          <w:sz w:val="8"/>
          <w:lang w:eastAsia="en-US"/>
        </w:rPr>
      </w:pP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274"/>
      </w:tblGrid>
      <w:tr w:rsidR="00BE62A3" w:rsidRPr="00CC78B8" w:rsidTr="00316AA1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BE62A3" w:rsidRPr="00C64400" w:rsidRDefault="00774C4B" w:rsidP="00FE5305">
            <w:r w:rsidRPr="00C64400">
              <w:t>Acıpayam Belediyesi</w:t>
            </w:r>
          </w:p>
        </w:tc>
      </w:tr>
      <w:tr w:rsidR="00BE62A3" w:rsidRPr="00CC78B8" w:rsidTr="00316AA1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BE62A3" w:rsidRPr="00C64400" w:rsidRDefault="00774C4B" w:rsidP="00CB003D">
            <w:pPr>
              <w:jc w:val="both"/>
            </w:pPr>
            <w:r w:rsidRPr="00C64400">
              <w:t xml:space="preserve">Acıpayam </w:t>
            </w:r>
            <w:r w:rsidR="00CB003D" w:rsidRPr="00C64400">
              <w:t>Kırsal Eylem Planı (KEP)</w:t>
            </w:r>
          </w:p>
        </w:tc>
      </w:tr>
      <w:tr w:rsidR="00BE62A3" w:rsidRPr="00CC78B8" w:rsidTr="00316AA1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BE62A3" w:rsidRPr="00C64400" w:rsidRDefault="00774C4B" w:rsidP="00FE5305">
            <w:r w:rsidRPr="00C64400">
              <w:t>Acıpayam Kültür Merkezi Cep Salonu (50 kişilik)</w:t>
            </w:r>
          </w:p>
        </w:tc>
      </w:tr>
      <w:tr w:rsidR="00BE62A3" w:rsidRPr="0005175E" w:rsidTr="00316AA1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"/>
              <w:gridCol w:w="464"/>
              <w:gridCol w:w="595"/>
              <w:gridCol w:w="1525"/>
              <w:gridCol w:w="378"/>
              <w:gridCol w:w="594"/>
              <w:gridCol w:w="2286"/>
              <w:gridCol w:w="400"/>
            </w:tblGrid>
            <w:tr w:rsidR="00BE62A3" w:rsidRPr="00190431" w:rsidTr="00FE5305">
              <w:tc>
                <w:tcPr>
                  <w:tcW w:w="955" w:type="dxa"/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C64400" w:rsidP="00FE530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</w:tr>
          </w:tbl>
          <w:p w:rsidR="00BE62A3" w:rsidRPr="00190431" w:rsidRDefault="00BE62A3" w:rsidP="00FE5305">
            <w:pPr>
              <w:rPr>
                <w:sz w:val="22"/>
                <w:highlight w:val="yellow"/>
              </w:rPr>
            </w:pPr>
          </w:p>
        </w:tc>
      </w:tr>
      <w:tr w:rsidR="00BE62A3" w:rsidRPr="00CC78B8" w:rsidTr="00316AA1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BE62A3" w:rsidRPr="00190431" w:rsidRDefault="008F423F" w:rsidP="001C4272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BE62A3">
              <w:rPr>
                <w:sz w:val="22"/>
              </w:rPr>
              <w:t xml:space="preserve"> saat </w:t>
            </w:r>
          </w:p>
        </w:tc>
      </w:tr>
      <w:tr w:rsidR="00BE62A3" w:rsidRPr="00CC78B8" w:rsidTr="00316AA1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BE62A3" w:rsidRPr="00190431" w:rsidRDefault="008623BB" w:rsidP="001C4272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 w:rsidR="00BE62A3">
              <w:rPr>
                <w:sz w:val="22"/>
              </w:rPr>
              <w:t xml:space="preserve"> gün </w:t>
            </w:r>
          </w:p>
        </w:tc>
      </w:tr>
      <w:tr w:rsidR="00BE62A3" w:rsidRPr="00CC78B8" w:rsidTr="00316AA1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BE62A3" w:rsidRPr="00190431" w:rsidRDefault="008F423F" w:rsidP="001C4272">
            <w:pPr>
              <w:rPr>
                <w:sz w:val="22"/>
              </w:rPr>
            </w:pPr>
            <w:r>
              <w:rPr>
                <w:sz w:val="22"/>
              </w:rPr>
              <w:t>40</w:t>
            </w:r>
            <w:r w:rsidR="00BE62A3">
              <w:rPr>
                <w:sz w:val="22"/>
              </w:rPr>
              <w:t xml:space="preserve"> Saat </w:t>
            </w:r>
          </w:p>
        </w:tc>
      </w:tr>
      <w:tr w:rsidR="00BE62A3" w:rsidRPr="00CC78B8" w:rsidTr="00316AA1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BE62A3" w:rsidRPr="00190431" w:rsidRDefault="008623BB" w:rsidP="00FE5305">
            <w:pPr>
              <w:rPr>
                <w:sz w:val="22"/>
              </w:rPr>
            </w:pPr>
            <w:r>
              <w:rPr>
                <w:sz w:val="22"/>
              </w:rPr>
              <w:t>1 gün uygulamalı arazide verilecektir.</w:t>
            </w:r>
          </w:p>
        </w:tc>
      </w:tr>
      <w:tr w:rsidR="00BE62A3" w:rsidRPr="00CC78B8" w:rsidTr="00316AA1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BE62A3" w:rsidRPr="00190431" w:rsidRDefault="008623BB" w:rsidP="00FE5305">
            <w:pPr>
              <w:rPr>
                <w:sz w:val="22"/>
              </w:rPr>
            </w:pPr>
            <w:r>
              <w:rPr>
                <w:sz w:val="22"/>
              </w:rPr>
              <w:t>50 kişi</w:t>
            </w:r>
          </w:p>
        </w:tc>
      </w:tr>
    </w:tbl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1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6"/>
        <w:gridCol w:w="8459"/>
      </w:tblGrid>
      <w:tr w:rsidR="00A65879" w:rsidRPr="00C64400" w:rsidTr="00C64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65879" w:rsidRPr="00C64400" w:rsidRDefault="00BE62A3" w:rsidP="00A65879">
            <w:pPr>
              <w:spacing w:before="120" w:after="120"/>
              <w:jc w:val="center"/>
              <w:rPr>
                <w:b w:val="0"/>
                <w:color w:val="auto"/>
                <w:szCs w:val="22"/>
              </w:rPr>
            </w:pPr>
            <w:r w:rsidRPr="00C64400">
              <w:rPr>
                <w:color w:val="auto"/>
                <w:szCs w:val="22"/>
              </w:rPr>
              <w:t xml:space="preserve">EĞİTİM </w:t>
            </w:r>
            <w:r w:rsidR="00A65879" w:rsidRPr="00C64400">
              <w:rPr>
                <w:color w:val="auto"/>
                <w:szCs w:val="22"/>
              </w:rPr>
              <w:t>FAALİYET PLANI</w:t>
            </w:r>
          </w:p>
        </w:tc>
      </w:tr>
      <w:tr w:rsidR="00A65879" w:rsidRPr="00C64400" w:rsidTr="00C64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shd w:val="clear" w:color="auto" w:fill="F2F2F2" w:themeFill="background1" w:themeFillShade="F2"/>
          </w:tcPr>
          <w:p w:rsidR="00A65879" w:rsidRPr="00C64400" w:rsidRDefault="0072588D" w:rsidP="00146CE1">
            <w:pPr>
              <w:rPr>
                <w:b w:val="0"/>
                <w:szCs w:val="22"/>
              </w:rPr>
            </w:pPr>
            <w:r w:rsidRPr="00C64400">
              <w:rPr>
                <w:szCs w:val="22"/>
              </w:rPr>
              <w:t>Gün</w:t>
            </w:r>
          </w:p>
        </w:tc>
        <w:tc>
          <w:tcPr>
            <w:tcW w:w="4526" w:type="pct"/>
            <w:shd w:val="clear" w:color="auto" w:fill="F2F2F2" w:themeFill="background1" w:themeFillShade="F2"/>
          </w:tcPr>
          <w:p w:rsidR="00A65879" w:rsidRPr="00C64400" w:rsidRDefault="00A65879" w:rsidP="00A6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</w:rPr>
            </w:pPr>
            <w:r w:rsidRPr="00C64400">
              <w:rPr>
                <w:b/>
                <w:szCs w:val="22"/>
              </w:rPr>
              <w:t xml:space="preserve">Faaliyetler / Konu </w:t>
            </w:r>
          </w:p>
        </w:tc>
      </w:tr>
      <w:tr w:rsidR="00A65879" w:rsidRPr="00C64400" w:rsidTr="00C6440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shd w:val="clear" w:color="auto" w:fill="FFFFFF" w:themeFill="background1"/>
          </w:tcPr>
          <w:p w:rsidR="00A65879" w:rsidRPr="00C64400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pct"/>
            <w:shd w:val="clear" w:color="auto" w:fill="FFFFFF" w:themeFill="background1"/>
          </w:tcPr>
          <w:p w:rsidR="00525A3E" w:rsidRPr="00C64400" w:rsidRDefault="00525A3E" w:rsidP="008623BB">
            <w:p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>Kuraklığa Dayanıklı ve Sürdürülebilir Tarım Teknikleri Eğitimi</w:t>
            </w:r>
          </w:p>
          <w:p w:rsidR="00525A3E" w:rsidRPr="00C64400" w:rsidRDefault="00525A3E" w:rsidP="00C64400">
            <w:pPr>
              <w:suppressAutoHyphens w:val="0"/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>Asgari aşağıdaki başlıkları içerecek şekilde:</w:t>
            </w:r>
          </w:p>
          <w:p w:rsidR="008623BB" w:rsidRPr="00C64400" w:rsidRDefault="008623BB" w:rsidP="00C64400">
            <w:pPr>
              <w:pStyle w:val="ListeParagraf"/>
              <w:numPr>
                <w:ilvl w:val="0"/>
                <w:numId w:val="35"/>
              </w:numPr>
              <w:suppressAutoHyphens w:val="0"/>
              <w:spacing w:after="160" w:line="259" w:lineRule="auto"/>
              <w:ind w:left="3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64400">
              <w:rPr>
                <w:rFonts w:ascii="Times New Roman" w:hAnsi="Times New Roman"/>
                <w:sz w:val="24"/>
              </w:rPr>
              <w:t xml:space="preserve">Kuraklığa dayanıklı tohum kullanımı </w:t>
            </w:r>
          </w:p>
          <w:p w:rsidR="008623BB" w:rsidRPr="00C64400" w:rsidRDefault="008623BB" w:rsidP="00C64400">
            <w:pPr>
              <w:pStyle w:val="ListeParagraf"/>
              <w:numPr>
                <w:ilvl w:val="0"/>
                <w:numId w:val="35"/>
              </w:numPr>
              <w:suppressAutoHyphens w:val="0"/>
              <w:spacing w:after="160" w:line="259" w:lineRule="auto"/>
              <w:ind w:left="3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64400">
              <w:rPr>
                <w:rFonts w:ascii="Times New Roman" w:hAnsi="Times New Roman"/>
                <w:sz w:val="24"/>
              </w:rPr>
              <w:t>Tarladan sofraya sürdürülebilir Tarım Tekniklerinin yaygınlaştırılması</w:t>
            </w:r>
          </w:p>
          <w:p w:rsidR="008623BB" w:rsidRPr="00C64400" w:rsidRDefault="008623BB" w:rsidP="00C64400">
            <w:pPr>
              <w:pStyle w:val="ListeParagraf"/>
              <w:numPr>
                <w:ilvl w:val="0"/>
                <w:numId w:val="35"/>
              </w:numPr>
              <w:suppressAutoHyphens w:val="0"/>
              <w:spacing w:after="160" w:line="259" w:lineRule="auto"/>
              <w:ind w:left="3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64400">
              <w:rPr>
                <w:rFonts w:ascii="Times New Roman" w:hAnsi="Times New Roman"/>
                <w:sz w:val="24"/>
              </w:rPr>
              <w:t xml:space="preserve">Az su tüketen ve kuraklığa dayanıklı tür ve çeşitlerin yetiştirilmesi </w:t>
            </w:r>
          </w:p>
          <w:p w:rsidR="008623BB" w:rsidRPr="00C64400" w:rsidRDefault="008623BB" w:rsidP="00C64400">
            <w:pPr>
              <w:pStyle w:val="ListeParagraf"/>
              <w:numPr>
                <w:ilvl w:val="0"/>
                <w:numId w:val="35"/>
              </w:numPr>
              <w:suppressAutoHyphens w:val="0"/>
              <w:spacing w:after="160" w:line="259" w:lineRule="auto"/>
              <w:ind w:left="3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64400">
              <w:rPr>
                <w:rFonts w:ascii="Times New Roman" w:hAnsi="Times New Roman"/>
                <w:sz w:val="24"/>
              </w:rPr>
              <w:t xml:space="preserve">Toprak neminin muhafazasının sağlayacak toprak işleme tedbirlerinin alınması </w:t>
            </w:r>
          </w:p>
          <w:p w:rsidR="0072588D" w:rsidRPr="00C64400" w:rsidRDefault="008623BB" w:rsidP="00C64400">
            <w:pPr>
              <w:pStyle w:val="ListeParagraf"/>
              <w:numPr>
                <w:ilvl w:val="0"/>
                <w:numId w:val="35"/>
              </w:numPr>
              <w:suppressAutoHyphens w:val="0"/>
              <w:spacing w:after="160" w:line="259" w:lineRule="auto"/>
              <w:ind w:left="31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64400">
              <w:rPr>
                <w:rFonts w:ascii="Times New Roman" w:hAnsi="Times New Roman"/>
                <w:sz w:val="24"/>
              </w:rPr>
              <w:t xml:space="preserve">Bitki hastalık ve zararlılarıyla mücadele </w:t>
            </w:r>
          </w:p>
        </w:tc>
      </w:tr>
      <w:tr w:rsidR="00A65879" w:rsidRPr="00C64400" w:rsidTr="00C64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shd w:val="clear" w:color="auto" w:fill="FFFFFF" w:themeFill="background1"/>
          </w:tcPr>
          <w:p w:rsidR="00A65879" w:rsidRPr="00C64400" w:rsidRDefault="00A65879" w:rsidP="00A65879">
            <w:pPr>
              <w:tabs>
                <w:tab w:val="left" w:pos="284"/>
              </w:tabs>
              <w:ind w:left="142"/>
              <w:rPr>
                <w:szCs w:val="22"/>
              </w:rPr>
            </w:pPr>
            <w:r w:rsidRPr="00C64400">
              <w:rPr>
                <w:szCs w:val="22"/>
              </w:rPr>
              <w:t>2.</w:t>
            </w:r>
          </w:p>
        </w:tc>
        <w:tc>
          <w:tcPr>
            <w:tcW w:w="4526" w:type="pct"/>
            <w:shd w:val="clear" w:color="auto" w:fill="FFFFFF" w:themeFill="background1"/>
          </w:tcPr>
          <w:p w:rsidR="0072588D" w:rsidRPr="00C64400" w:rsidRDefault="008623BB" w:rsidP="00525A3E">
            <w:p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 xml:space="preserve">Sürdürülebilir Yeşil Tarım </w:t>
            </w:r>
            <w:r w:rsidR="00525A3E" w:rsidRPr="00C64400">
              <w:rPr>
                <w:szCs w:val="22"/>
              </w:rPr>
              <w:t xml:space="preserve">ilkeleri çerçevesinde </w:t>
            </w:r>
            <w:r w:rsidR="00C64400" w:rsidRPr="00C64400">
              <w:rPr>
                <w:szCs w:val="22"/>
              </w:rPr>
              <w:t xml:space="preserve">Arazi Yönetimi </w:t>
            </w:r>
            <w:r w:rsidR="00525A3E" w:rsidRPr="00C64400">
              <w:rPr>
                <w:szCs w:val="22"/>
              </w:rPr>
              <w:t xml:space="preserve">ve </w:t>
            </w:r>
            <w:r w:rsidRPr="00C64400">
              <w:rPr>
                <w:szCs w:val="22"/>
              </w:rPr>
              <w:t>Tarımsal Planlama</w:t>
            </w:r>
          </w:p>
        </w:tc>
      </w:tr>
      <w:tr w:rsidR="00A65879" w:rsidRPr="00C64400" w:rsidTr="00C6440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shd w:val="clear" w:color="auto" w:fill="FFFFFF" w:themeFill="background1"/>
          </w:tcPr>
          <w:p w:rsidR="00A65879" w:rsidRPr="00C64400" w:rsidRDefault="00A65879" w:rsidP="00A65879">
            <w:pPr>
              <w:tabs>
                <w:tab w:val="left" w:pos="284"/>
              </w:tabs>
              <w:ind w:left="142"/>
              <w:rPr>
                <w:szCs w:val="22"/>
              </w:rPr>
            </w:pPr>
            <w:r w:rsidRPr="00C64400">
              <w:rPr>
                <w:szCs w:val="22"/>
              </w:rPr>
              <w:t>3.</w:t>
            </w:r>
          </w:p>
        </w:tc>
        <w:tc>
          <w:tcPr>
            <w:tcW w:w="4526" w:type="pct"/>
            <w:shd w:val="clear" w:color="auto" w:fill="FFFFFF" w:themeFill="background1"/>
          </w:tcPr>
          <w:p w:rsidR="008623BB" w:rsidRPr="00C64400" w:rsidRDefault="00525A3E" w:rsidP="008623BB">
            <w:p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>Tarımsal Üretimde Atıkların Değerlendirilmesi Temel Bilgiler</w:t>
            </w:r>
          </w:p>
          <w:p w:rsidR="00A65879" w:rsidRPr="00C64400" w:rsidRDefault="008623BB" w:rsidP="00525A3E">
            <w:p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>Karbon Ayak İzi</w:t>
            </w:r>
            <w:r w:rsidR="00525A3E" w:rsidRPr="00C64400">
              <w:rPr>
                <w:szCs w:val="22"/>
              </w:rPr>
              <w:t xml:space="preserve"> ve </w:t>
            </w:r>
            <w:r w:rsidRPr="00C64400">
              <w:rPr>
                <w:szCs w:val="22"/>
              </w:rPr>
              <w:t>Su Ayak İzi</w:t>
            </w:r>
            <w:r w:rsidR="00525A3E" w:rsidRPr="00C64400">
              <w:rPr>
                <w:szCs w:val="22"/>
              </w:rPr>
              <w:t xml:space="preserve"> Hesaplaması Temel Bilgiler</w:t>
            </w:r>
          </w:p>
        </w:tc>
      </w:tr>
      <w:tr w:rsidR="00A65879" w:rsidRPr="00C64400" w:rsidTr="00C64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shd w:val="clear" w:color="auto" w:fill="FFFFFF" w:themeFill="background1"/>
          </w:tcPr>
          <w:p w:rsidR="00A65879" w:rsidRPr="00C64400" w:rsidRDefault="008623BB" w:rsidP="00A65879">
            <w:pPr>
              <w:tabs>
                <w:tab w:val="left" w:pos="284"/>
              </w:tabs>
              <w:ind w:left="142"/>
              <w:rPr>
                <w:szCs w:val="22"/>
              </w:rPr>
            </w:pPr>
            <w:r w:rsidRPr="00C64400">
              <w:rPr>
                <w:szCs w:val="22"/>
              </w:rPr>
              <w:t>4.</w:t>
            </w:r>
          </w:p>
        </w:tc>
        <w:tc>
          <w:tcPr>
            <w:tcW w:w="4526" w:type="pct"/>
            <w:shd w:val="clear" w:color="auto" w:fill="FFFFFF" w:themeFill="background1"/>
          </w:tcPr>
          <w:p w:rsidR="00525A3E" w:rsidRPr="00C64400" w:rsidRDefault="00525A3E" w:rsidP="008623BB">
            <w:p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 xml:space="preserve">Tarım Sektöründe Su Kaynaklarının Etkin ve Verimli Kullanımı </w:t>
            </w:r>
          </w:p>
          <w:p w:rsidR="00A65879" w:rsidRPr="00C64400" w:rsidRDefault="00525A3E" w:rsidP="00525A3E">
            <w:pPr>
              <w:suppressAutoHyphens w:val="0"/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>(</w:t>
            </w:r>
            <w:r w:rsidR="008623BB" w:rsidRPr="00C64400">
              <w:rPr>
                <w:szCs w:val="22"/>
              </w:rPr>
              <w:t>Köylerde sarnıç uygulaması</w:t>
            </w:r>
            <w:r w:rsidRPr="00C64400">
              <w:rPr>
                <w:szCs w:val="22"/>
              </w:rPr>
              <w:t xml:space="preserve"> ve </w:t>
            </w:r>
            <w:r w:rsidR="008623BB" w:rsidRPr="00C64400">
              <w:rPr>
                <w:szCs w:val="22"/>
              </w:rPr>
              <w:t>Tarımda</w:t>
            </w:r>
            <w:r w:rsidRPr="00C64400">
              <w:rPr>
                <w:szCs w:val="22"/>
              </w:rPr>
              <w:t xml:space="preserve"> sulama suyunun etkin kullanımı gibi başlıkları içerecek şekilde)</w:t>
            </w:r>
          </w:p>
        </w:tc>
      </w:tr>
      <w:tr w:rsidR="00525A3E" w:rsidRPr="00C64400" w:rsidTr="00C6440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shd w:val="clear" w:color="auto" w:fill="FFFFFF" w:themeFill="background1"/>
          </w:tcPr>
          <w:p w:rsidR="00525A3E" w:rsidRPr="00C64400" w:rsidRDefault="00525A3E" w:rsidP="00A65879">
            <w:pPr>
              <w:tabs>
                <w:tab w:val="left" w:pos="284"/>
              </w:tabs>
              <w:ind w:left="142"/>
              <w:rPr>
                <w:szCs w:val="22"/>
              </w:rPr>
            </w:pPr>
            <w:r w:rsidRPr="00C64400">
              <w:rPr>
                <w:szCs w:val="22"/>
              </w:rPr>
              <w:t>5.</w:t>
            </w:r>
          </w:p>
        </w:tc>
        <w:tc>
          <w:tcPr>
            <w:tcW w:w="4526" w:type="pct"/>
            <w:shd w:val="clear" w:color="auto" w:fill="FFFFFF" w:themeFill="background1"/>
          </w:tcPr>
          <w:p w:rsidR="00525A3E" w:rsidRPr="00C64400" w:rsidRDefault="00525A3E" w:rsidP="008623BB">
            <w:pPr>
              <w:suppressAutoHyphens w:val="0"/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64400">
              <w:rPr>
                <w:szCs w:val="22"/>
              </w:rPr>
              <w:t>Saha İncelemesi ve Saha Uygulaması</w:t>
            </w:r>
          </w:p>
        </w:tc>
      </w:tr>
    </w:tbl>
    <w:p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187448" w:rsidRDefault="00187448" w:rsidP="000900C6">
      <w:pPr>
        <w:jc w:val="both"/>
        <w:rPr>
          <w:b/>
        </w:rPr>
      </w:pPr>
    </w:p>
    <w:p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 xml:space="preserve">aşağıdaki yeterlilik </w:t>
      </w:r>
      <w:proofErr w:type="gramStart"/>
      <w:r w:rsidR="0027081D" w:rsidRPr="00A65879">
        <w:rPr>
          <w:rFonts w:eastAsia="Calibri"/>
          <w:bCs/>
          <w:lang w:eastAsia="en-US"/>
        </w:rPr>
        <w:t>kriterleri</w:t>
      </w:r>
      <w:proofErr w:type="gramEnd"/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8528"/>
      </w:tblGrid>
      <w:tr w:rsidR="006E41A3" w:rsidRPr="00A65879" w:rsidTr="00C64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</w:t>
            </w:r>
          </w:p>
        </w:tc>
        <w:tc>
          <w:tcPr>
            <w:tcW w:w="4563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:rsidTr="00C64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shd w:val="clear" w:color="auto" w:fill="FFFFFF" w:themeFill="background1"/>
          </w:tcPr>
          <w:p w:rsidR="006E41A3" w:rsidRPr="00A65879" w:rsidRDefault="006E41A3" w:rsidP="006E41A3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63" w:type="pct"/>
            <w:shd w:val="clear" w:color="auto" w:fill="FFFFFF" w:themeFill="background1"/>
          </w:tcPr>
          <w:p w:rsidR="006E41A3" w:rsidRPr="00C64400" w:rsidRDefault="00C007E8" w:rsidP="00187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400">
              <w:t>Tarım Sektöründe Su Kaynaklarının Verimli Kullanılmasına</w:t>
            </w:r>
            <w:r>
              <w:t xml:space="preserve"> Yönelik en az 1 kez eğitim /</w:t>
            </w:r>
            <w:r w:rsidRPr="00C64400">
              <w:t xml:space="preserve"> danışmanlık vermiş olmak </w:t>
            </w:r>
            <w:r>
              <w:t>veya bu alanda en az 5 yıllık saha deneyimine sahip olmak</w:t>
            </w:r>
          </w:p>
        </w:tc>
      </w:tr>
      <w:tr w:rsidR="00774C4B" w:rsidRPr="00A65879" w:rsidTr="00C6440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shd w:val="clear" w:color="auto" w:fill="FFFFFF" w:themeFill="background1"/>
          </w:tcPr>
          <w:p w:rsidR="00774C4B" w:rsidRPr="00A65879" w:rsidRDefault="00187448" w:rsidP="00146CE1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4C4B">
              <w:rPr>
                <w:sz w:val="22"/>
                <w:szCs w:val="22"/>
              </w:rPr>
              <w:t>.</w:t>
            </w:r>
          </w:p>
        </w:tc>
        <w:tc>
          <w:tcPr>
            <w:tcW w:w="4563" w:type="pct"/>
            <w:shd w:val="clear" w:color="auto" w:fill="FFFFFF" w:themeFill="background1"/>
          </w:tcPr>
          <w:p w:rsidR="00774C4B" w:rsidRPr="00C64400" w:rsidRDefault="00C007E8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Kuraklığa Dayanıklı Tarım Teknikleri, Sürdürülebilir Yeşil Tarım Uygulamaları veya Tarımsal Atık Yönetimi alanlarında en az 1 kez eğitim veya danışmanlık vermiş olmak</w:t>
            </w:r>
            <w:r w:rsidR="0067024A">
              <w:t xml:space="preserve"> </w:t>
            </w:r>
          </w:p>
        </w:tc>
      </w:tr>
      <w:tr w:rsidR="00C007E8" w:rsidRPr="00A65879" w:rsidTr="00C64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pct"/>
            <w:shd w:val="clear" w:color="auto" w:fill="FFFFFF" w:themeFill="background1"/>
          </w:tcPr>
          <w:p w:rsidR="00C007E8" w:rsidRDefault="00C007E8" w:rsidP="00146CE1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563" w:type="pct"/>
            <w:shd w:val="clear" w:color="auto" w:fill="FFFFFF" w:themeFill="background1"/>
          </w:tcPr>
          <w:p w:rsidR="00C007E8" w:rsidRDefault="00C007E8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400">
              <w:rPr>
                <w:szCs w:val="22"/>
              </w:rPr>
              <w:t>Karbon Ayak İzi ve Su Ayak İzi Hesaplaması</w:t>
            </w:r>
            <w:r>
              <w:rPr>
                <w:szCs w:val="22"/>
              </w:rPr>
              <w:t>na ilişkin temel bilgilere sahip olduğunu belgelendirebilmek</w:t>
            </w:r>
          </w:p>
        </w:tc>
      </w:tr>
    </w:tbl>
    <w:p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RPr="006E41A3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C" w:rsidRDefault="0053008C">
      <w:r>
        <w:separator/>
      </w:r>
    </w:p>
  </w:endnote>
  <w:endnote w:type="continuationSeparator" w:id="0">
    <w:p w:rsidR="0053008C" w:rsidRDefault="0053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D4050E">
        <w:pPr>
          <w:pStyle w:val="AltBilgi"/>
          <w:jc w:val="center"/>
        </w:pPr>
        <w:r>
          <w:fldChar w:fldCharType="begin"/>
        </w:r>
        <w:r w:rsidR="00CF02B9">
          <w:instrText>PAGE   \* MERGEFORMAT</w:instrText>
        </w:r>
        <w:r>
          <w:fldChar w:fldCharType="separate"/>
        </w:r>
        <w:r w:rsidR="008634E4">
          <w:rPr>
            <w:noProof/>
          </w:rPr>
          <w:t>2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C" w:rsidRDefault="0053008C">
      <w:r>
        <w:separator/>
      </w:r>
    </w:p>
  </w:footnote>
  <w:footnote w:type="continuationSeparator" w:id="0">
    <w:p w:rsidR="0053008C" w:rsidRDefault="0053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635"/>
    <w:multiLevelType w:val="hybridMultilevel"/>
    <w:tmpl w:val="75524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836E5"/>
    <w:multiLevelType w:val="hybridMultilevel"/>
    <w:tmpl w:val="7D88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5"/>
  </w:num>
  <w:num w:numId="5">
    <w:abstractNumId w:val="16"/>
  </w:num>
  <w:num w:numId="6">
    <w:abstractNumId w:val="18"/>
  </w:num>
  <w:num w:numId="7">
    <w:abstractNumId w:val="10"/>
  </w:num>
  <w:num w:numId="8">
    <w:abstractNumId w:val="28"/>
  </w:num>
  <w:num w:numId="9">
    <w:abstractNumId w:val="20"/>
  </w:num>
  <w:num w:numId="10">
    <w:abstractNumId w:val="8"/>
  </w:num>
  <w:num w:numId="11">
    <w:abstractNumId w:val="21"/>
  </w:num>
  <w:num w:numId="12">
    <w:abstractNumId w:val="25"/>
  </w:num>
  <w:num w:numId="13">
    <w:abstractNumId w:val="4"/>
  </w:num>
  <w:num w:numId="14">
    <w:abstractNumId w:val="24"/>
  </w:num>
  <w:num w:numId="15">
    <w:abstractNumId w:val="23"/>
  </w:num>
  <w:num w:numId="16">
    <w:abstractNumId w:val="22"/>
  </w:num>
  <w:num w:numId="17">
    <w:abstractNumId w:val="12"/>
  </w:num>
  <w:num w:numId="18">
    <w:abstractNumId w:val="11"/>
  </w:num>
  <w:num w:numId="19">
    <w:abstractNumId w:val="9"/>
  </w:num>
  <w:num w:numId="20">
    <w:abstractNumId w:val="31"/>
  </w:num>
  <w:num w:numId="21">
    <w:abstractNumId w:val="27"/>
  </w:num>
  <w:num w:numId="22">
    <w:abstractNumId w:val="26"/>
  </w:num>
  <w:num w:numId="23">
    <w:abstractNumId w:val="3"/>
  </w:num>
  <w:num w:numId="24">
    <w:abstractNumId w:val="32"/>
  </w:num>
  <w:num w:numId="25">
    <w:abstractNumId w:val="29"/>
  </w:num>
  <w:num w:numId="26">
    <w:abstractNumId w:val="17"/>
  </w:num>
  <w:num w:numId="27">
    <w:abstractNumId w:val="1"/>
  </w:num>
  <w:num w:numId="28">
    <w:abstractNumId w:val="13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0"/>
  </w:num>
  <w:num w:numId="33">
    <w:abstractNumId w:val="7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2596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4B07"/>
    <w:rsid w:val="001853CB"/>
    <w:rsid w:val="00185C69"/>
    <w:rsid w:val="001864AA"/>
    <w:rsid w:val="00186B72"/>
    <w:rsid w:val="00187448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C4272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78B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16AA1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2DB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5BA9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5A3E"/>
    <w:rsid w:val="00526D6F"/>
    <w:rsid w:val="0052703B"/>
    <w:rsid w:val="00527E06"/>
    <w:rsid w:val="0053008C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4A5F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24A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648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4C4B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6E7F"/>
    <w:rsid w:val="00857A19"/>
    <w:rsid w:val="00857C4E"/>
    <w:rsid w:val="0086169C"/>
    <w:rsid w:val="00861FF6"/>
    <w:rsid w:val="008623BB"/>
    <w:rsid w:val="00862993"/>
    <w:rsid w:val="00862A8E"/>
    <w:rsid w:val="008634E4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423F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200B"/>
    <w:rsid w:val="00A735A2"/>
    <w:rsid w:val="00A737D0"/>
    <w:rsid w:val="00A746B4"/>
    <w:rsid w:val="00A75424"/>
    <w:rsid w:val="00A75925"/>
    <w:rsid w:val="00A75A6A"/>
    <w:rsid w:val="00A75E92"/>
    <w:rsid w:val="00A801C4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07E8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400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03D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050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06CD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9E5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1B93"/>
    <w:rsid w:val="00ED2E45"/>
    <w:rsid w:val="00ED3119"/>
    <w:rsid w:val="00ED401D"/>
    <w:rsid w:val="00ED4D7A"/>
    <w:rsid w:val="00ED5423"/>
    <w:rsid w:val="00EE0C07"/>
    <w:rsid w:val="00EE1674"/>
    <w:rsid w:val="00EE2422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C29DDE-0AFB-4DAD-BF7A-D7DCE87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ListeTablo31">
    <w:name w:val="Liste Tablo 31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Dzeltme">
    <w:name w:val="Revision"/>
    <w:hidden/>
    <w:uiPriority w:val="99"/>
    <w:semiHidden/>
    <w:rsid w:val="00C007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3AF7-2CEF-4D08-99D4-D7FC08FD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9</cp:revision>
  <cp:lastPrinted>2014-03-31T05:48:00Z</cp:lastPrinted>
  <dcterms:created xsi:type="dcterms:W3CDTF">2024-11-14T12:24:00Z</dcterms:created>
  <dcterms:modified xsi:type="dcterms:W3CDTF">2025-01-06T07:28:00Z</dcterms:modified>
</cp:coreProperties>
</file>