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C4" w:rsidRPr="00DE1326" w:rsidRDefault="00190FC4" w:rsidP="00190FC4">
      <w:pPr>
        <w:rPr>
          <w:rFonts w:ascii="Times New Roman" w:hAnsi="Times New Roman" w:cs="Times New Roman"/>
          <w:b/>
          <w:sz w:val="24"/>
          <w:szCs w:val="24"/>
        </w:rPr>
      </w:pPr>
      <w:r w:rsidRPr="00DE1326">
        <w:rPr>
          <w:rFonts w:ascii="Times New Roman" w:hAnsi="Times New Roman" w:cs="Times New Roman"/>
          <w:b/>
          <w:sz w:val="24"/>
          <w:szCs w:val="24"/>
        </w:rPr>
        <w:t>Aşağıda belirtilen yatırım konuları, yatırımın hangi ilde yapıldığına bakılmaksızın beşinci bölge için belirlenen bölgesel destek paketinden faydalanacaktır:</w:t>
      </w:r>
    </w:p>
    <w:p w:rsidR="00190FC4" w:rsidRDefault="00190FC4" w:rsidP="00190FC4"/>
    <w:p w:rsidR="00190FC4" w:rsidRPr="00190FC4" w:rsidRDefault="00190FC4" w:rsidP="00190FC4">
      <w:pPr>
        <w:pStyle w:val="ListeParagraf"/>
        <w:numPr>
          <w:ilvl w:val="0"/>
          <w:numId w:val="1"/>
        </w:numPr>
        <w:spacing w:line="360" w:lineRule="auto"/>
        <w:ind w:left="0" w:firstLine="0"/>
        <w:jc w:val="both"/>
        <w:rPr>
          <w:rFonts w:ascii="Times New Roman" w:hAnsi="Times New Roman" w:cs="Times New Roman"/>
          <w:sz w:val="24"/>
        </w:rPr>
      </w:pPr>
      <w:r w:rsidRPr="00190FC4">
        <w:rPr>
          <w:rFonts w:ascii="Times New Roman" w:hAnsi="Times New Roman" w:cs="Times New Roman"/>
          <w:sz w:val="24"/>
        </w:rPr>
        <w:t>Denizyolu ile yük ve/veya yolcu taşımacılığına yönelik yatırımlar.</w:t>
      </w:r>
    </w:p>
    <w:p w:rsidR="00190FC4" w:rsidRPr="00190FC4" w:rsidRDefault="00190FC4" w:rsidP="00190FC4">
      <w:pPr>
        <w:pStyle w:val="ListeParagraf"/>
        <w:numPr>
          <w:ilvl w:val="0"/>
          <w:numId w:val="1"/>
        </w:numPr>
        <w:spacing w:line="360" w:lineRule="auto"/>
        <w:ind w:left="0" w:firstLine="0"/>
        <w:jc w:val="both"/>
        <w:rPr>
          <w:rFonts w:ascii="Times New Roman" w:hAnsi="Times New Roman" w:cs="Times New Roman"/>
          <w:sz w:val="24"/>
        </w:rPr>
      </w:pPr>
      <w:r w:rsidRPr="00190FC4">
        <w:rPr>
          <w:rFonts w:ascii="Times New Roman" w:hAnsi="Times New Roman" w:cs="Times New Roman"/>
          <w:sz w:val="24"/>
        </w:rPr>
        <w:t>Özel sektör tarafından yapılacak şehirlerarası yük ve/veya yolcu taşımacılığına yönelik demiryolu yatırımları ile şehir içi yük taşımacılığına yönelik demiryolu yatırımları.</w:t>
      </w:r>
    </w:p>
    <w:p w:rsidR="00190FC4" w:rsidRPr="00190FC4" w:rsidRDefault="00190FC4" w:rsidP="00190FC4">
      <w:pPr>
        <w:pStyle w:val="ListeParagraf"/>
        <w:numPr>
          <w:ilvl w:val="0"/>
          <w:numId w:val="1"/>
        </w:numPr>
        <w:spacing w:line="360" w:lineRule="auto"/>
        <w:ind w:left="0" w:firstLine="0"/>
        <w:jc w:val="both"/>
        <w:rPr>
          <w:rFonts w:ascii="Times New Roman" w:hAnsi="Times New Roman" w:cs="Times New Roman"/>
          <w:sz w:val="24"/>
        </w:rPr>
      </w:pPr>
      <w:r w:rsidRPr="00190FC4">
        <w:rPr>
          <w:rFonts w:ascii="Times New Roman" w:hAnsi="Times New Roman" w:cs="Times New Roman"/>
          <w:sz w:val="24"/>
        </w:rPr>
        <w:t>Test merkezleri, rüzgar tüneli ve bu mahiyetteki yatırımlar (otomotiv, uzay veya savunma sanayine yönelik olanlar).</w:t>
      </w:r>
    </w:p>
    <w:p w:rsidR="00190FC4" w:rsidRPr="00190FC4" w:rsidRDefault="00190FC4" w:rsidP="00190FC4">
      <w:pPr>
        <w:pStyle w:val="ListeParagraf"/>
        <w:numPr>
          <w:ilvl w:val="0"/>
          <w:numId w:val="1"/>
        </w:numPr>
        <w:spacing w:line="360" w:lineRule="auto"/>
        <w:ind w:left="0" w:firstLine="0"/>
        <w:jc w:val="both"/>
        <w:rPr>
          <w:rFonts w:ascii="Times New Roman" w:hAnsi="Times New Roman" w:cs="Times New Roman"/>
          <w:sz w:val="24"/>
        </w:rPr>
      </w:pPr>
      <w:r w:rsidRPr="00190FC4">
        <w:rPr>
          <w:rFonts w:ascii="Times New Roman" w:hAnsi="Times New Roman" w:cs="Times New Roman"/>
          <w:sz w:val="24"/>
        </w:rPr>
        <w:t>Kültür ve Turizm Koruma ve Gelişim Bölgelerinde veya termal turizm konusunda bölgesel desteklerden  yararlanabilecek nitelikteki</w:t>
      </w:r>
      <w:r w:rsidR="004339F0">
        <w:rPr>
          <w:rFonts w:ascii="Times New Roman" w:hAnsi="Times New Roman" w:cs="Times New Roman"/>
          <w:sz w:val="24"/>
        </w:rPr>
        <w:t xml:space="preserve"> turizm konaklama yatırımları. </w:t>
      </w:r>
      <w:bookmarkStart w:id="0" w:name="_GoBack"/>
      <w:bookmarkEnd w:id="0"/>
    </w:p>
    <w:p w:rsidR="00190FC4" w:rsidRPr="00190FC4" w:rsidRDefault="00190FC4" w:rsidP="00190FC4">
      <w:pPr>
        <w:pStyle w:val="ListeParagraf"/>
        <w:numPr>
          <w:ilvl w:val="0"/>
          <w:numId w:val="1"/>
        </w:numPr>
        <w:spacing w:line="360" w:lineRule="auto"/>
        <w:ind w:left="0" w:firstLine="0"/>
        <w:jc w:val="both"/>
        <w:rPr>
          <w:rFonts w:ascii="Times New Roman" w:hAnsi="Times New Roman" w:cs="Times New Roman"/>
          <w:sz w:val="24"/>
        </w:rPr>
      </w:pPr>
      <w:r w:rsidRPr="00190FC4">
        <w:rPr>
          <w:rFonts w:ascii="Times New Roman" w:hAnsi="Times New Roman" w:cs="Times New Roman"/>
          <w:sz w:val="24"/>
        </w:rPr>
        <w:t>Asgari   ellibin   metrekare   kapalı   alana   sahip   uluslararası   fuar   yatırımları (konaklama ve alışveriş merkezi üniteleri hariç).</w:t>
      </w:r>
    </w:p>
    <w:p w:rsidR="00190FC4" w:rsidRPr="00190FC4" w:rsidRDefault="00190FC4" w:rsidP="00190FC4">
      <w:pPr>
        <w:pStyle w:val="ListeParagraf"/>
        <w:numPr>
          <w:ilvl w:val="0"/>
          <w:numId w:val="1"/>
        </w:numPr>
        <w:spacing w:line="360" w:lineRule="auto"/>
        <w:ind w:left="0" w:firstLine="0"/>
        <w:jc w:val="both"/>
        <w:rPr>
          <w:rFonts w:ascii="Times New Roman" w:hAnsi="Times New Roman" w:cs="Times New Roman"/>
          <w:sz w:val="24"/>
        </w:rPr>
      </w:pPr>
      <w:r w:rsidRPr="00190FC4">
        <w:rPr>
          <w:rFonts w:ascii="Times New Roman" w:hAnsi="Times New Roman" w:cs="Times New Roman"/>
          <w:sz w:val="24"/>
        </w:rPr>
        <w:t>Savunma Sanayii Müsteşarlığından alınacak proje onayına istinaden gerçekleştirilecek savunma alanındaki yatırımlar.</w:t>
      </w:r>
    </w:p>
    <w:p w:rsidR="00190FC4" w:rsidRPr="00190FC4" w:rsidRDefault="00190FC4" w:rsidP="00190FC4">
      <w:pPr>
        <w:pStyle w:val="ListeParagraf"/>
        <w:numPr>
          <w:ilvl w:val="0"/>
          <w:numId w:val="1"/>
        </w:numPr>
        <w:spacing w:line="360" w:lineRule="auto"/>
        <w:ind w:left="0" w:firstLine="0"/>
        <w:jc w:val="both"/>
        <w:rPr>
          <w:rFonts w:ascii="Times New Roman" w:hAnsi="Times New Roman" w:cs="Times New Roman"/>
          <w:sz w:val="24"/>
        </w:rPr>
      </w:pPr>
      <w:r w:rsidRPr="00190FC4">
        <w:rPr>
          <w:rFonts w:ascii="Times New Roman" w:hAnsi="Times New Roman" w:cs="Times New Roman"/>
          <w:sz w:val="24"/>
        </w:rPr>
        <w:t>Maden istihraç yatırımları ve/veya maden işleme yatırımları (4/6/1985 tarihli ve 3213  sayılı  Maden  Kanununda  tanımlanan  I.  grup  madenler  ve  mıcır  yatırımları  ile İstanbul ilinde gerçekleştirilecek istihraç ve/veya işleme yatırımları hariç).</w:t>
      </w:r>
    </w:p>
    <w:p w:rsidR="00190FC4" w:rsidRPr="00190FC4" w:rsidRDefault="00190FC4" w:rsidP="00190FC4">
      <w:pPr>
        <w:pStyle w:val="ListeParagraf"/>
        <w:numPr>
          <w:ilvl w:val="0"/>
          <w:numId w:val="1"/>
        </w:numPr>
        <w:spacing w:line="360" w:lineRule="auto"/>
        <w:ind w:left="0" w:firstLine="0"/>
        <w:jc w:val="both"/>
        <w:rPr>
          <w:rFonts w:ascii="Times New Roman" w:hAnsi="Times New Roman" w:cs="Times New Roman"/>
          <w:sz w:val="24"/>
        </w:rPr>
      </w:pPr>
      <w:r w:rsidRPr="00190FC4">
        <w:rPr>
          <w:rFonts w:ascii="Times New Roman" w:hAnsi="Times New Roman" w:cs="Times New Roman"/>
          <w:sz w:val="24"/>
        </w:rPr>
        <w:t>Özel sektör  tarafından  gerçekleştirilecek  olan kreş  ve  gündüz  bakım  evleri  ile  okul  öncesi  eğitim,  ilkokul,  ortaokul  ve  lise  eğitim yatırımları.</w:t>
      </w:r>
    </w:p>
    <w:p w:rsidR="00190FC4" w:rsidRPr="00190FC4" w:rsidRDefault="00190FC4" w:rsidP="00190FC4">
      <w:pPr>
        <w:pStyle w:val="ListeParagraf"/>
        <w:numPr>
          <w:ilvl w:val="0"/>
          <w:numId w:val="1"/>
        </w:numPr>
        <w:spacing w:line="360" w:lineRule="auto"/>
        <w:ind w:left="0" w:firstLine="0"/>
        <w:jc w:val="both"/>
        <w:rPr>
          <w:rFonts w:ascii="Times New Roman" w:hAnsi="Times New Roman" w:cs="Times New Roman"/>
          <w:sz w:val="24"/>
        </w:rPr>
      </w:pPr>
      <w:r w:rsidRPr="00190FC4">
        <w:rPr>
          <w:rFonts w:ascii="Times New Roman" w:hAnsi="Times New Roman" w:cs="Times New Roman"/>
          <w:sz w:val="24"/>
        </w:rPr>
        <w:t>Bilim, Sanayi ve Teknoloji Bakanlığı, TÜBİTAK ve KOSGEB tarafından desteklenen AR-GE projeleri neticesinde geliştirilen ürünlerin veya parçaların üretimine yönelik yatırımlar.</w:t>
      </w:r>
    </w:p>
    <w:p w:rsidR="00190FC4" w:rsidRPr="00190FC4" w:rsidRDefault="00190FC4" w:rsidP="00190FC4">
      <w:pPr>
        <w:pStyle w:val="ListeParagraf"/>
        <w:numPr>
          <w:ilvl w:val="0"/>
          <w:numId w:val="1"/>
        </w:numPr>
        <w:spacing w:line="360" w:lineRule="auto"/>
        <w:ind w:left="0" w:firstLine="0"/>
        <w:jc w:val="both"/>
        <w:rPr>
          <w:rFonts w:ascii="Times New Roman" w:hAnsi="Times New Roman" w:cs="Times New Roman"/>
          <w:sz w:val="24"/>
        </w:rPr>
      </w:pPr>
      <w:r w:rsidRPr="00190FC4">
        <w:rPr>
          <w:rFonts w:ascii="Times New Roman" w:hAnsi="Times New Roman" w:cs="Times New Roman"/>
          <w:sz w:val="24"/>
        </w:rPr>
        <w:t>Motorlu kara taşıtları ana sanayinde gerçekleştirilecek asgari 300 milyon TL tutarındaki yatırımlar ve asgari 75 milyon TL tutarındaki motor yatırımları ile asgari 20 milyon TL tutarındaki motor aksamları, aktarma organları/aksamları ve otomotiv elektroniğine yönelik yatırımlar.</w:t>
      </w:r>
    </w:p>
    <w:p w:rsidR="00190FC4" w:rsidRPr="00190FC4" w:rsidRDefault="00190FC4" w:rsidP="00190FC4">
      <w:pPr>
        <w:pStyle w:val="ListeParagraf"/>
        <w:numPr>
          <w:ilvl w:val="0"/>
          <w:numId w:val="1"/>
        </w:numPr>
        <w:spacing w:line="360" w:lineRule="auto"/>
        <w:ind w:left="0" w:firstLine="0"/>
        <w:jc w:val="both"/>
        <w:rPr>
          <w:rFonts w:ascii="Times New Roman" w:hAnsi="Times New Roman" w:cs="Times New Roman"/>
          <w:sz w:val="24"/>
        </w:rPr>
      </w:pPr>
      <w:r w:rsidRPr="00190FC4">
        <w:rPr>
          <w:rFonts w:ascii="Times New Roman" w:hAnsi="Times New Roman" w:cs="Times New Roman"/>
          <w:sz w:val="24"/>
        </w:rPr>
        <w:t>Enerji ve Tabii Kaynaklar Bakanlığı tarafından düzenlenen  geçerli  bir  maden  işletme  ruhsatı  ve  izni  kapsamında  3213  sayılı  Maden Kanununun 2 nci maddesinin 4-b grubunda yer alan madenlerin girdi olarak kullanıldığı elektrik üretimi yatırımları.</w:t>
      </w:r>
    </w:p>
    <w:p w:rsidR="00190FC4" w:rsidRPr="00190FC4" w:rsidRDefault="00190FC4" w:rsidP="00190FC4">
      <w:pPr>
        <w:pStyle w:val="ListeParagraf"/>
        <w:numPr>
          <w:ilvl w:val="0"/>
          <w:numId w:val="1"/>
        </w:numPr>
        <w:spacing w:line="360" w:lineRule="auto"/>
        <w:ind w:left="0" w:firstLine="0"/>
        <w:jc w:val="both"/>
        <w:rPr>
          <w:rFonts w:ascii="Times New Roman" w:hAnsi="Times New Roman" w:cs="Times New Roman"/>
          <w:sz w:val="24"/>
        </w:rPr>
      </w:pPr>
      <w:r w:rsidRPr="00190FC4">
        <w:rPr>
          <w:rFonts w:ascii="Times New Roman" w:hAnsi="Times New Roman" w:cs="Times New Roman"/>
          <w:sz w:val="24"/>
        </w:rPr>
        <w:t>Ek4’te yer alan “Teşvik Edilmeyecek Yatırımlar” hariç olmak üzere Enerji ve Tabii Kaynaklar Bakanlığının vereceği proje onayına istinaden, yıllık asgari 500 TEP (ton eşdeğeri petrol) enerji tüketimi olan mevcut imalat sanayi tesislerinde  gerçekleştirilecek,  birim  ürün  başına  en  az  %20  oranında  enerji  tasarrufu sağlayan  ve  yatırım  geri  dönüş  süresi  azami  5  yıl  olan  enerji  verimliliğine  yönelik yatırımlar.</w:t>
      </w:r>
    </w:p>
    <w:p w:rsidR="00190FC4" w:rsidRPr="00190FC4" w:rsidRDefault="00190FC4" w:rsidP="00190FC4">
      <w:pPr>
        <w:pStyle w:val="ListeParagraf"/>
        <w:numPr>
          <w:ilvl w:val="0"/>
          <w:numId w:val="1"/>
        </w:numPr>
        <w:spacing w:line="360" w:lineRule="auto"/>
        <w:ind w:left="0" w:firstLine="0"/>
        <w:jc w:val="both"/>
        <w:rPr>
          <w:rFonts w:ascii="Times New Roman" w:hAnsi="Times New Roman" w:cs="Times New Roman"/>
          <w:sz w:val="24"/>
        </w:rPr>
      </w:pPr>
      <w:r w:rsidRPr="00190FC4">
        <w:rPr>
          <w:rFonts w:ascii="Times New Roman" w:hAnsi="Times New Roman" w:cs="Times New Roman"/>
          <w:sz w:val="24"/>
        </w:rPr>
        <w:lastRenderedPageBreak/>
        <w:t>Atık ısı kaynaklı olarak, bir tesisteki atık ısıdan geri kazanım yolu ile elektrik üretimine yönelik yatırımlar (doğal gaza dayalı elektrik üretim tesisleri hariç).</w:t>
      </w:r>
    </w:p>
    <w:p w:rsidR="00190FC4" w:rsidRPr="00190FC4" w:rsidRDefault="00190FC4" w:rsidP="00190FC4">
      <w:pPr>
        <w:pStyle w:val="ListeParagraf"/>
        <w:numPr>
          <w:ilvl w:val="0"/>
          <w:numId w:val="1"/>
        </w:numPr>
        <w:spacing w:line="360" w:lineRule="auto"/>
        <w:ind w:left="0" w:firstLine="0"/>
        <w:jc w:val="both"/>
        <w:rPr>
          <w:rFonts w:ascii="Times New Roman" w:hAnsi="Times New Roman" w:cs="Times New Roman"/>
          <w:sz w:val="24"/>
        </w:rPr>
      </w:pPr>
      <w:r w:rsidRPr="00190FC4">
        <w:rPr>
          <w:rFonts w:ascii="Times New Roman" w:hAnsi="Times New Roman" w:cs="Times New Roman"/>
          <w:sz w:val="24"/>
        </w:rPr>
        <w:t>Asgari 50 milyon TL tutarındaki, sıvılaştırılmış doğal gaz (LNG) yatırımları ve yer altı doğal gaz depolama yatırımları.</w:t>
      </w:r>
    </w:p>
    <w:p w:rsidR="00190FC4" w:rsidRPr="00190FC4" w:rsidRDefault="00190FC4" w:rsidP="00190FC4">
      <w:pPr>
        <w:pStyle w:val="ListeParagraf"/>
        <w:numPr>
          <w:ilvl w:val="0"/>
          <w:numId w:val="1"/>
        </w:numPr>
        <w:spacing w:line="360" w:lineRule="auto"/>
        <w:ind w:left="0" w:firstLine="0"/>
        <w:jc w:val="both"/>
        <w:rPr>
          <w:rFonts w:ascii="Times New Roman" w:hAnsi="Times New Roman" w:cs="Times New Roman"/>
          <w:sz w:val="24"/>
        </w:rPr>
      </w:pPr>
      <w:r w:rsidRPr="00190FC4">
        <w:rPr>
          <w:rFonts w:ascii="Times New Roman" w:hAnsi="Times New Roman" w:cs="Times New Roman"/>
          <w:sz w:val="24"/>
        </w:rPr>
        <w:t>Karbon elyaf üretimine veya karbon elyaf üretimi ile birlikte olmak kaydıyla karbon elyaftan mamul kompozit malzeme üretimine yönelik yatırımlar.</w:t>
      </w:r>
    </w:p>
    <w:p w:rsidR="00190FC4" w:rsidRPr="00190FC4" w:rsidRDefault="00190FC4" w:rsidP="00190FC4">
      <w:pPr>
        <w:pStyle w:val="ListeParagraf"/>
        <w:numPr>
          <w:ilvl w:val="0"/>
          <w:numId w:val="1"/>
        </w:numPr>
        <w:spacing w:line="360" w:lineRule="auto"/>
        <w:ind w:left="0" w:firstLine="0"/>
        <w:jc w:val="both"/>
        <w:rPr>
          <w:rFonts w:ascii="Times New Roman" w:hAnsi="Times New Roman" w:cs="Times New Roman"/>
          <w:sz w:val="24"/>
        </w:rPr>
      </w:pPr>
      <w:r w:rsidRPr="00190FC4">
        <w:rPr>
          <w:rFonts w:ascii="Times New Roman" w:hAnsi="Times New Roman" w:cs="Times New Roman"/>
          <w:sz w:val="24"/>
        </w:rPr>
        <w:t>Ekonomik İşbirliği ve Kalkınma Teşkilatı (OECD) teknoloji yoğunluk tanımına göre yüksek teknolojili sanayi sınıfında yer alan ürünlerin üretimine yönelik yatırımlar (US-97 Kodu: 2423, 30, 32, 33 ve 353).</w:t>
      </w:r>
    </w:p>
    <w:p w:rsidR="005610D1" w:rsidRDefault="00190FC4" w:rsidP="00190FC4">
      <w:pPr>
        <w:pStyle w:val="ListeParagraf"/>
        <w:numPr>
          <w:ilvl w:val="0"/>
          <w:numId w:val="1"/>
        </w:numPr>
        <w:spacing w:line="360" w:lineRule="auto"/>
        <w:ind w:left="0" w:firstLine="0"/>
        <w:jc w:val="both"/>
        <w:rPr>
          <w:rFonts w:ascii="Times New Roman" w:hAnsi="Times New Roman" w:cs="Times New Roman"/>
          <w:sz w:val="24"/>
        </w:rPr>
      </w:pPr>
      <w:r w:rsidRPr="00190FC4">
        <w:rPr>
          <w:rFonts w:ascii="Times New Roman" w:hAnsi="Times New Roman" w:cs="Times New Roman"/>
          <w:sz w:val="24"/>
        </w:rPr>
        <w:t>Maden Kanununa istinaden düzenlenmiş geçerli Arama Ruhsatı veya Sertifikasına sahip yatırımcıların ruhsatlı sahalarında yapacağı maden arama yatırımları.</w:t>
      </w:r>
    </w:p>
    <w:p w:rsidR="00F317B7" w:rsidRPr="00190FC4" w:rsidRDefault="00F317B7" w:rsidP="00190FC4">
      <w:pPr>
        <w:pStyle w:val="ListeParagraf"/>
        <w:numPr>
          <w:ilvl w:val="0"/>
          <w:numId w:val="1"/>
        </w:numPr>
        <w:spacing w:line="360" w:lineRule="auto"/>
        <w:ind w:left="0" w:firstLine="0"/>
        <w:jc w:val="both"/>
        <w:rPr>
          <w:rFonts w:ascii="Times New Roman" w:hAnsi="Times New Roman" w:cs="Times New Roman"/>
          <w:sz w:val="24"/>
        </w:rPr>
      </w:pPr>
      <w:r w:rsidRPr="00F317B7">
        <w:rPr>
          <w:rFonts w:ascii="Times New Roman" w:hAnsi="Times New Roman" w:cs="Times New Roman"/>
          <w:sz w:val="24"/>
        </w:rPr>
        <w:t>Yenilenebilir enerji üretimine yönelik türbin ve jeneratör imalatı ile rüzgâr enerjisi üretiminde kullanılan kanat imalatı yatırımları.</w:t>
      </w:r>
    </w:p>
    <w:sectPr w:rsidR="00F317B7" w:rsidRPr="00190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B91"/>
    <w:multiLevelType w:val="hybridMultilevel"/>
    <w:tmpl w:val="48F69C56"/>
    <w:lvl w:ilvl="0" w:tplc="B7C0D620">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E3"/>
    <w:rsid w:val="00104975"/>
    <w:rsid w:val="00190FC4"/>
    <w:rsid w:val="002810E3"/>
    <w:rsid w:val="004339F0"/>
    <w:rsid w:val="0045306C"/>
    <w:rsid w:val="004E7A26"/>
    <w:rsid w:val="00557ADC"/>
    <w:rsid w:val="005610D1"/>
    <w:rsid w:val="00AC05C7"/>
    <w:rsid w:val="00C92581"/>
    <w:rsid w:val="00DE1326"/>
    <w:rsid w:val="00DF56B1"/>
    <w:rsid w:val="00E90FD8"/>
    <w:rsid w:val="00F317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unhideWhenUsed/>
    <w:qFormat/>
    <w:rsid w:val="0045306C"/>
    <w:pPr>
      <w:spacing w:before="240" w:after="240" w:line="360" w:lineRule="auto"/>
      <w:jc w:val="center"/>
    </w:pPr>
    <w:rPr>
      <w:b/>
      <w:bCs/>
      <w:sz w:val="18"/>
      <w:szCs w:val="18"/>
    </w:rPr>
  </w:style>
  <w:style w:type="paragraph" w:styleId="ListeParagraf">
    <w:name w:val="List Paragraph"/>
    <w:basedOn w:val="Normal"/>
    <w:uiPriority w:val="34"/>
    <w:qFormat/>
    <w:rsid w:val="00190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unhideWhenUsed/>
    <w:qFormat/>
    <w:rsid w:val="0045306C"/>
    <w:pPr>
      <w:spacing w:before="240" w:after="240" w:line="360" w:lineRule="auto"/>
      <w:jc w:val="center"/>
    </w:pPr>
    <w:rPr>
      <w:b/>
      <w:bCs/>
      <w:sz w:val="18"/>
      <w:szCs w:val="18"/>
    </w:rPr>
  </w:style>
  <w:style w:type="paragraph" w:styleId="ListeParagraf">
    <w:name w:val="List Paragraph"/>
    <w:basedOn w:val="Normal"/>
    <w:uiPriority w:val="34"/>
    <w:qFormat/>
    <w:rsid w:val="00190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6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yasinkartal</dc:creator>
  <cp:keywords/>
  <dc:description/>
  <cp:lastModifiedBy>yasinkartal</cp:lastModifiedBy>
  <cp:revision>5</cp:revision>
  <dcterms:created xsi:type="dcterms:W3CDTF">2015-12-03T13:18:00Z</dcterms:created>
  <dcterms:modified xsi:type="dcterms:W3CDTF">2015-12-03T13:56:00Z</dcterms:modified>
</cp:coreProperties>
</file>